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7D2B1BEC"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861370">
        <w:rPr>
          <w:rFonts w:ascii="Tahoma" w:hAnsi="Tahoma" w:cs="Tahoma"/>
          <w:b/>
          <w:sz w:val="22"/>
          <w:szCs w:val="22"/>
          <w:u w:val="single"/>
          <w:lang w:val="es-ES"/>
        </w:rPr>
        <w:t>VEINT</w:t>
      </w:r>
      <w:r w:rsidR="007F7320">
        <w:rPr>
          <w:rFonts w:ascii="Tahoma" w:hAnsi="Tahoma" w:cs="Tahoma"/>
          <w:b/>
          <w:sz w:val="22"/>
          <w:szCs w:val="22"/>
          <w:u w:val="single"/>
          <w:lang w:val="es-ES"/>
        </w:rPr>
        <w:t>E</w:t>
      </w:r>
      <w:r>
        <w:rPr>
          <w:rFonts w:ascii="Tahoma" w:hAnsi="Tahoma" w:cs="Tahoma"/>
          <w:b/>
          <w:sz w:val="22"/>
          <w:szCs w:val="22"/>
          <w:u w:val="single"/>
          <w:lang w:val="es-ES"/>
        </w:rPr>
        <w:t xml:space="preserve"> DE ABRIL</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Pr="00F25A3A" w:rsidRDefault="0010728D" w:rsidP="0010728D">
      <w:pPr>
        <w:jc w:val="both"/>
        <w:rPr>
          <w:rFonts w:ascii="Tahoma" w:hAnsi="Tahoma" w:cs="Tahoma"/>
          <w:b/>
          <w:sz w:val="16"/>
          <w:szCs w:val="16"/>
          <w:lang w:val="es-ES"/>
        </w:rPr>
      </w:pPr>
    </w:p>
    <w:p w14:paraId="0720CEB6" w14:textId="77777777" w:rsidR="00367D6C" w:rsidRPr="00F25A3A" w:rsidRDefault="00367D6C" w:rsidP="0010728D">
      <w:pPr>
        <w:jc w:val="both"/>
        <w:rPr>
          <w:rFonts w:ascii="Tahoma" w:hAnsi="Tahoma" w:cs="Tahoma"/>
          <w:b/>
          <w:sz w:val="16"/>
          <w:szCs w:val="16"/>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F25A3A" w:rsidRDefault="0010728D" w:rsidP="0010728D">
      <w:pPr>
        <w:jc w:val="both"/>
        <w:rPr>
          <w:rFonts w:ascii="Tahoma" w:hAnsi="Tahoma" w:cs="Tahoma"/>
          <w:sz w:val="16"/>
          <w:szCs w:val="16"/>
          <w:lang w:val="es-ES"/>
        </w:rPr>
      </w:pPr>
    </w:p>
    <w:p w14:paraId="1407D6CA" w14:textId="77777777" w:rsidR="00367D6C" w:rsidRPr="00F25A3A" w:rsidRDefault="00367D6C" w:rsidP="0010728D">
      <w:pPr>
        <w:jc w:val="both"/>
        <w:rPr>
          <w:rFonts w:ascii="Tahoma" w:hAnsi="Tahoma" w:cs="Tahoma"/>
          <w:sz w:val="16"/>
          <w:szCs w:val="16"/>
          <w:lang w:val="es-ES"/>
        </w:rPr>
      </w:pPr>
    </w:p>
    <w:p w14:paraId="49832901" w14:textId="35B91D3E"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861370">
        <w:rPr>
          <w:rFonts w:ascii="Tahoma" w:hAnsi="Tahoma" w:cs="Tahoma"/>
          <w:sz w:val="22"/>
          <w:szCs w:val="22"/>
          <w:lang w:val="es-ES"/>
        </w:rPr>
        <w:t>VEINT</w:t>
      </w:r>
      <w:r w:rsidR="007F7320">
        <w:rPr>
          <w:rFonts w:ascii="Tahoma" w:hAnsi="Tahoma" w:cs="Tahoma"/>
          <w:sz w:val="22"/>
          <w:szCs w:val="22"/>
          <w:lang w:val="es-ES"/>
        </w:rPr>
        <w:t>E</w:t>
      </w:r>
      <w:r>
        <w:rPr>
          <w:rFonts w:ascii="Tahoma" w:hAnsi="Tahoma" w:cs="Tahoma"/>
          <w:sz w:val="22"/>
          <w:szCs w:val="22"/>
          <w:lang w:val="es-ES"/>
        </w:rPr>
        <w:t xml:space="preserve"> DE ABRIL</w:t>
      </w:r>
      <w:r w:rsidRPr="00484997">
        <w:rPr>
          <w:rFonts w:ascii="Tahoma" w:hAnsi="Tahoma" w:cs="Tahoma"/>
          <w:sz w:val="22"/>
          <w:szCs w:val="22"/>
          <w:lang w:val="es-ES"/>
        </w:rPr>
        <w:t xml:space="preserve"> DEL AÑO DOS MIL VEINTITRÉS.</w:t>
      </w:r>
    </w:p>
    <w:p w14:paraId="55EDFD50" w14:textId="77777777" w:rsidR="00367D6C" w:rsidRPr="00F25A3A" w:rsidRDefault="00367D6C" w:rsidP="0010728D">
      <w:pPr>
        <w:jc w:val="both"/>
        <w:rPr>
          <w:rFonts w:ascii="Tahoma" w:hAnsi="Tahoma" w:cs="Tahoma"/>
          <w:sz w:val="16"/>
          <w:szCs w:val="16"/>
          <w:lang w:val="es-ES"/>
        </w:rPr>
      </w:pPr>
    </w:p>
    <w:p w14:paraId="47C8DD42" w14:textId="77777777" w:rsidR="0010728D" w:rsidRPr="00F25A3A" w:rsidRDefault="0010728D" w:rsidP="0010728D">
      <w:pPr>
        <w:jc w:val="both"/>
        <w:rPr>
          <w:rFonts w:ascii="Tahoma" w:hAnsi="Tahoma" w:cs="Tahoma"/>
          <w:sz w:val="16"/>
          <w:szCs w:val="16"/>
          <w:lang w:val="es-ES"/>
        </w:rPr>
      </w:pPr>
    </w:p>
    <w:p w14:paraId="7FDD1B44" w14:textId="20D13860"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DE LA SESIÓN </w:t>
      </w:r>
      <w:r>
        <w:rPr>
          <w:rFonts w:ascii="Tahoma" w:hAnsi="Tahoma" w:cs="Tahoma"/>
          <w:sz w:val="22"/>
          <w:szCs w:val="22"/>
          <w:lang w:val="es-ES"/>
        </w:rPr>
        <w:t xml:space="preserve">ORDINARIA DE CABILDO DE FECHA </w:t>
      </w:r>
      <w:r w:rsidR="00861370">
        <w:rPr>
          <w:rFonts w:ascii="Tahoma" w:hAnsi="Tahoma" w:cs="Tahoma"/>
          <w:sz w:val="22"/>
          <w:szCs w:val="22"/>
          <w:lang w:val="es-ES"/>
        </w:rPr>
        <w:t>TRECE</w:t>
      </w:r>
      <w:r w:rsidR="007F7320">
        <w:rPr>
          <w:rFonts w:ascii="Tahoma" w:hAnsi="Tahoma" w:cs="Tahoma"/>
          <w:sz w:val="22"/>
          <w:szCs w:val="22"/>
          <w:lang w:val="es-ES"/>
        </w:rPr>
        <w:t xml:space="preserve"> DE ABRIL</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DE ACUERDO A LA CONVOCATORIA </w:t>
      </w:r>
      <w:proofErr w:type="spellStart"/>
      <w:r w:rsidR="007F7320" w:rsidRPr="007F7320">
        <w:rPr>
          <w:rFonts w:ascii="Tahoma" w:hAnsi="Tahoma" w:cs="Tahoma"/>
          <w:b/>
          <w:bCs/>
          <w:sz w:val="22"/>
          <w:szCs w:val="22"/>
          <w:lang w:val="es-ES"/>
        </w:rPr>
        <w:t>MOJ</w:t>
      </w:r>
      <w:proofErr w:type="spellEnd"/>
      <w:r w:rsidR="007F7320" w:rsidRPr="007F7320">
        <w:rPr>
          <w:rFonts w:ascii="Tahoma" w:hAnsi="Tahoma" w:cs="Tahoma"/>
          <w:b/>
          <w:bCs/>
          <w:sz w:val="22"/>
          <w:szCs w:val="22"/>
          <w:lang w:val="es-ES"/>
        </w:rPr>
        <w:t>/SM/4</w:t>
      </w:r>
      <w:r w:rsidR="00861370">
        <w:rPr>
          <w:rFonts w:ascii="Tahoma" w:hAnsi="Tahoma" w:cs="Tahoma"/>
          <w:b/>
          <w:bCs/>
          <w:sz w:val="22"/>
          <w:szCs w:val="22"/>
          <w:lang w:val="es-ES"/>
        </w:rPr>
        <w:t>94</w:t>
      </w:r>
      <w:r w:rsidR="007F7320" w:rsidRPr="007F7320">
        <w:rPr>
          <w:rFonts w:ascii="Tahoma" w:hAnsi="Tahoma" w:cs="Tahoma"/>
          <w:b/>
          <w:bCs/>
          <w:sz w:val="22"/>
          <w:szCs w:val="22"/>
          <w:lang w:val="es-ES"/>
        </w:rPr>
        <w:t>/2023</w:t>
      </w:r>
      <w:r w:rsidR="007F7320">
        <w:rPr>
          <w:rFonts w:ascii="Tahoma" w:hAnsi="Tahoma" w:cs="Tahoma"/>
          <w:sz w:val="22"/>
          <w:szCs w:val="22"/>
          <w:lang w:val="es-ES"/>
        </w:rPr>
        <w:t>,</w:t>
      </w:r>
      <w:r>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606C0E4A" w14:textId="77777777" w:rsidR="0010728D" w:rsidRPr="00F043E5" w:rsidRDefault="0010728D" w:rsidP="0010728D">
      <w:pPr>
        <w:jc w:val="both"/>
        <w:rPr>
          <w:rFonts w:ascii="Tahoma" w:hAnsi="Tahoma" w:cs="Tahoma"/>
          <w:sz w:val="18"/>
          <w:szCs w:val="18"/>
          <w:lang w:val="es-ES"/>
        </w:rPr>
      </w:pPr>
    </w:p>
    <w:p w14:paraId="72CA5035" w14:textId="77777777" w:rsidR="00367D6C" w:rsidRPr="00F25A3A" w:rsidRDefault="00367D6C" w:rsidP="0010728D">
      <w:pPr>
        <w:jc w:val="both"/>
        <w:rPr>
          <w:rFonts w:ascii="Tahoma" w:hAnsi="Tahoma" w:cs="Tahoma"/>
          <w:sz w:val="18"/>
          <w:szCs w:val="18"/>
          <w:lang w:val="es-ES"/>
        </w:rPr>
      </w:pPr>
    </w:p>
    <w:p w14:paraId="7CE78507" w14:textId="54372ABB" w:rsidR="0010728D" w:rsidRPr="007F7320" w:rsidRDefault="007F7320" w:rsidP="0010728D">
      <w:pPr>
        <w:jc w:val="both"/>
        <w:rPr>
          <w:rFonts w:ascii="Tahoma" w:hAnsi="Tahoma" w:cs="Tahoma"/>
          <w:sz w:val="22"/>
          <w:szCs w:val="22"/>
          <w:lang w:val="es-ES"/>
        </w:rPr>
      </w:pPr>
      <w:r>
        <w:rPr>
          <w:rFonts w:ascii="Tahoma" w:hAnsi="Tahoma" w:cs="Tahoma"/>
          <w:b/>
          <w:bCs/>
          <w:sz w:val="22"/>
          <w:szCs w:val="22"/>
          <w:lang w:val="es-ES"/>
        </w:rPr>
        <w:t xml:space="preserve">IV. </w:t>
      </w:r>
      <w:r>
        <w:rPr>
          <w:rFonts w:ascii="Tahoma" w:hAnsi="Tahoma" w:cs="Tahoma"/>
          <w:sz w:val="22"/>
          <w:szCs w:val="22"/>
          <w:lang w:val="es-ES"/>
        </w:rPr>
        <w:t>ASUNTOS EN CARTERA</w:t>
      </w:r>
    </w:p>
    <w:p w14:paraId="7857FC99" w14:textId="3B0EAC02" w:rsidR="007F7320" w:rsidRPr="00F25A3A" w:rsidRDefault="007F7320" w:rsidP="0010728D">
      <w:pPr>
        <w:jc w:val="both"/>
        <w:rPr>
          <w:rFonts w:ascii="Tahoma" w:hAnsi="Tahoma" w:cs="Tahoma"/>
          <w:sz w:val="18"/>
          <w:szCs w:val="18"/>
          <w:lang w:val="es-ES"/>
        </w:rPr>
      </w:pPr>
    </w:p>
    <w:p w14:paraId="3CE9984D" w14:textId="6BF3A15F" w:rsidR="007F7320" w:rsidRPr="00F25A3A" w:rsidRDefault="007F7320"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r>
        <w:rPr>
          <w:rFonts w:ascii="Tahoma" w:hAnsi="Tahoma" w:cs="Tahoma"/>
          <w:b/>
          <w:bCs/>
          <w:sz w:val="22"/>
          <w:szCs w:val="22"/>
          <w:lang w:val="es-ES"/>
        </w:rPr>
        <w:t>PM/</w:t>
      </w:r>
      <w:proofErr w:type="spellStart"/>
      <w:r>
        <w:rPr>
          <w:rFonts w:ascii="Tahoma" w:hAnsi="Tahoma" w:cs="Tahoma"/>
          <w:b/>
          <w:bCs/>
          <w:sz w:val="22"/>
          <w:szCs w:val="22"/>
          <w:lang w:val="es-ES"/>
        </w:rPr>
        <w:t>PA</w:t>
      </w:r>
      <w:proofErr w:type="spellEnd"/>
      <w:r>
        <w:rPr>
          <w:rFonts w:ascii="Tahoma" w:hAnsi="Tahoma" w:cs="Tahoma"/>
          <w:b/>
          <w:bCs/>
          <w:sz w:val="22"/>
          <w:szCs w:val="22"/>
          <w:lang w:val="es-ES"/>
        </w:rPr>
        <w:t>/1</w:t>
      </w:r>
      <w:r w:rsidR="00861370">
        <w:rPr>
          <w:rFonts w:ascii="Tahoma" w:hAnsi="Tahoma" w:cs="Tahoma"/>
          <w:b/>
          <w:bCs/>
          <w:sz w:val="22"/>
          <w:szCs w:val="22"/>
          <w:lang w:val="es-ES"/>
        </w:rPr>
        <w:t>3</w:t>
      </w:r>
      <w:r>
        <w:rPr>
          <w:rFonts w:ascii="Tahoma" w:hAnsi="Tahoma" w:cs="Tahoma"/>
          <w:b/>
          <w:bCs/>
          <w:sz w:val="22"/>
          <w:szCs w:val="22"/>
          <w:lang w:val="es-ES"/>
        </w:rPr>
        <w:t>/2023</w:t>
      </w:r>
      <w:r>
        <w:rPr>
          <w:rFonts w:ascii="Tahoma" w:hAnsi="Tahoma" w:cs="Tahoma"/>
          <w:sz w:val="22"/>
          <w:szCs w:val="22"/>
          <w:lang w:val="es-ES"/>
        </w:rPr>
        <w:t xml:space="preserve">, DE FECHA </w:t>
      </w:r>
      <w:r w:rsidR="00861370">
        <w:rPr>
          <w:rFonts w:ascii="Tahoma" w:hAnsi="Tahoma" w:cs="Tahoma"/>
          <w:sz w:val="22"/>
          <w:szCs w:val="22"/>
          <w:lang w:val="es-ES"/>
        </w:rPr>
        <w:t>13 DE ABRIL</w:t>
      </w:r>
      <w:r>
        <w:rPr>
          <w:rFonts w:ascii="Tahoma" w:hAnsi="Tahoma" w:cs="Tahoma"/>
          <w:sz w:val="22"/>
          <w:szCs w:val="22"/>
          <w:lang w:val="es-ES"/>
        </w:rPr>
        <w:t xml:space="preserve"> DE 2023, SUSCRITO POR EL PRESIDENTE MUNICIPAL CONSTITUCIONAL, FRANCISCO MARTÍNEZ NERI, MEDIANTE EL CUAL PROPONE SOMETER A CONSIDERACIÓN DEL HONORABLE AYUNTAMIENTO QUE SE APRUEBE HABILITAR COMO RECINTO OFICIAL AL </w:t>
      </w:r>
      <w:r w:rsidR="00861370">
        <w:rPr>
          <w:rFonts w:ascii="Tahoma" w:hAnsi="Tahoma" w:cs="Tahoma"/>
          <w:sz w:val="22"/>
          <w:szCs w:val="22"/>
          <w:lang w:val="es-ES"/>
        </w:rPr>
        <w:t>ESPACIO DENOMINADO “PLAZA DE LA DANZA”</w:t>
      </w:r>
      <w:r>
        <w:rPr>
          <w:rFonts w:ascii="Tahoma" w:hAnsi="Tahoma" w:cs="Tahoma"/>
          <w:sz w:val="22"/>
          <w:szCs w:val="22"/>
          <w:lang w:val="es-ES"/>
        </w:rPr>
        <w:t xml:space="preserve">, PARA CELEBRAR LA SESIÓN SOLEMNE DE CABILDO EL DÍA </w:t>
      </w:r>
      <w:r w:rsidR="00861370">
        <w:rPr>
          <w:rFonts w:ascii="Tahoma" w:hAnsi="Tahoma" w:cs="Tahoma"/>
          <w:sz w:val="22"/>
          <w:szCs w:val="22"/>
          <w:lang w:val="es-ES"/>
        </w:rPr>
        <w:t>OCHO DE MAYO</w:t>
      </w:r>
      <w:r>
        <w:rPr>
          <w:rFonts w:ascii="Tahoma" w:hAnsi="Tahoma" w:cs="Tahoma"/>
          <w:sz w:val="22"/>
          <w:szCs w:val="22"/>
          <w:lang w:val="es-ES"/>
        </w:rPr>
        <w:t xml:space="preserve"> DE DOS MIL VEINTITRÉS A LAS 1</w:t>
      </w:r>
      <w:r w:rsidR="00861370">
        <w:rPr>
          <w:rFonts w:ascii="Tahoma" w:hAnsi="Tahoma" w:cs="Tahoma"/>
          <w:sz w:val="22"/>
          <w:szCs w:val="22"/>
          <w:lang w:val="es-ES"/>
        </w:rPr>
        <w:t>2</w:t>
      </w:r>
      <w:r>
        <w:rPr>
          <w:rFonts w:ascii="Tahoma" w:hAnsi="Tahoma" w:cs="Tahoma"/>
          <w:sz w:val="22"/>
          <w:szCs w:val="22"/>
          <w:lang w:val="es-ES"/>
        </w:rPr>
        <w:t xml:space="preserve">:00 HORAS CON MOTIVO DEL </w:t>
      </w:r>
      <w:r w:rsidR="00861370">
        <w:rPr>
          <w:rFonts w:ascii="Tahoma" w:hAnsi="Tahoma" w:cs="Tahoma"/>
          <w:sz w:val="22"/>
          <w:szCs w:val="22"/>
          <w:lang w:val="es-ES"/>
        </w:rPr>
        <w:t xml:space="preserve">2,523 ANIVERSARIO DE LA FUNDACIÓN DEL ASENTAMIENTO HUMANO CONOCIDO COMO </w:t>
      </w:r>
      <w:proofErr w:type="spellStart"/>
      <w:r w:rsidR="00861370">
        <w:rPr>
          <w:rFonts w:ascii="Tahoma" w:hAnsi="Tahoma" w:cs="Tahoma"/>
          <w:sz w:val="22"/>
          <w:szCs w:val="22"/>
          <w:lang w:val="es-ES"/>
        </w:rPr>
        <w:t>LULA’A</w:t>
      </w:r>
      <w:proofErr w:type="spellEnd"/>
      <w:r w:rsidR="00861370">
        <w:rPr>
          <w:rFonts w:ascii="Tahoma" w:hAnsi="Tahoma" w:cs="Tahoma"/>
          <w:sz w:val="22"/>
          <w:szCs w:val="22"/>
          <w:lang w:val="es-ES"/>
        </w:rPr>
        <w:t xml:space="preserve"> POR LOS ZAPOTECOS</w:t>
      </w:r>
      <w:r>
        <w:rPr>
          <w:rFonts w:ascii="Tahoma" w:hAnsi="Tahoma" w:cs="Tahoma"/>
          <w:sz w:val="22"/>
          <w:szCs w:val="22"/>
          <w:lang w:val="es-ES"/>
        </w:rPr>
        <w:t>, HOY OAXACA DE JUÁREZ.</w:t>
      </w:r>
    </w:p>
    <w:p w14:paraId="7C82B8BD" w14:textId="77777777" w:rsidR="00F25A3A" w:rsidRPr="00F25A3A" w:rsidRDefault="00F25A3A" w:rsidP="00F25A3A">
      <w:pPr>
        <w:pStyle w:val="Prrafodelista"/>
        <w:jc w:val="both"/>
        <w:rPr>
          <w:rFonts w:ascii="Tahoma" w:hAnsi="Tahoma" w:cs="Tahoma"/>
          <w:b/>
          <w:bCs/>
          <w:sz w:val="18"/>
          <w:szCs w:val="18"/>
          <w:lang w:val="es-ES"/>
        </w:rPr>
      </w:pPr>
    </w:p>
    <w:p w14:paraId="214194BC" w14:textId="72511DD4" w:rsidR="00F25A3A" w:rsidRPr="00B62694" w:rsidRDefault="00F25A3A"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r>
        <w:rPr>
          <w:rFonts w:ascii="Tahoma" w:hAnsi="Tahoma" w:cs="Tahoma"/>
          <w:b/>
          <w:bCs/>
          <w:sz w:val="22"/>
          <w:szCs w:val="22"/>
          <w:lang w:val="es-ES"/>
        </w:rPr>
        <w:t>PM/</w:t>
      </w:r>
      <w:proofErr w:type="spellStart"/>
      <w:r>
        <w:rPr>
          <w:rFonts w:ascii="Tahoma" w:hAnsi="Tahoma" w:cs="Tahoma"/>
          <w:b/>
          <w:bCs/>
          <w:sz w:val="22"/>
          <w:szCs w:val="22"/>
          <w:lang w:val="es-ES"/>
        </w:rPr>
        <w:t>PA</w:t>
      </w:r>
      <w:proofErr w:type="spellEnd"/>
      <w:r>
        <w:rPr>
          <w:rFonts w:ascii="Tahoma" w:hAnsi="Tahoma" w:cs="Tahoma"/>
          <w:b/>
          <w:bCs/>
          <w:sz w:val="22"/>
          <w:szCs w:val="22"/>
          <w:lang w:val="es-ES"/>
        </w:rPr>
        <w:t>/14/2023</w:t>
      </w:r>
      <w:r>
        <w:rPr>
          <w:rFonts w:ascii="Tahoma" w:hAnsi="Tahoma" w:cs="Tahoma"/>
          <w:sz w:val="22"/>
          <w:szCs w:val="22"/>
          <w:lang w:val="es-ES"/>
        </w:rPr>
        <w:t>, DE FECHA 17 DE ABRIL DE 2023, SUSCRITO POR EL PRESIDENTE MUNICIPAL CONSTITUCIONAL, FRANCISCO MARTÍNEZ NERI, MEDIANTE EL CUAL PROPONE SOMETER A CONSIDERACIÓN DEL HONORABLE AYUNTAMIENTO QUE SE APRUEBE OTORGAR LOS TÍTULOS DE DISTINCIÓN CIUDADANA A LAS PERSONALIDADES E INSTITUCIONES QUE SE MENCIONAN EN EL RESOLUTIVO DEL ACUERDO, DURANTE LA CELEBRACIÓN DE LA SESIÓN SOLEMNE DE CABILDO DE FECHA 25 DE ABRIL DE 2023 EN EL MARCO DEL 491 ANIVERSARIO DE LA ELEVACIÓN DE VILLA AL RANGO DE CIUDAD A LA ENTONCES NUEVA ANTEQUERA, HOY OAXACA DE JUÁREZ.</w:t>
      </w:r>
    </w:p>
    <w:p w14:paraId="6303964E" w14:textId="77777777" w:rsidR="00B62694" w:rsidRPr="00B62694" w:rsidRDefault="00B62694" w:rsidP="00B62694">
      <w:pPr>
        <w:pStyle w:val="Prrafodelista"/>
        <w:rPr>
          <w:rFonts w:ascii="Tahoma" w:hAnsi="Tahoma" w:cs="Tahoma"/>
          <w:b/>
          <w:bCs/>
          <w:sz w:val="22"/>
          <w:szCs w:val="22"/>
          <w:lang w:val="es-ES"/>
        </w:rPr>
      </w:pPr>
    </w:p>
    <w:p w14:paraId="2CF235B8" w14:textId="71DC49B6" w:rsidR="00B62694" w:rsidRPr="00B62694" w:rsidRDefault="00B62694"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RPCyZM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/007/2023</w:t>
      </w:r>
      <w:r>
        <w:rPr>
          <w:rFonts w:ascii="Tahoma" w:hAnsi="Tahoma" w:cs="Tahoma"/>
          <w:sz w:val="22"/>
          <w:szCs w:val="22"/>
          <w:lang w:val="es-ES"/>
        </w:rPr>
        <w:t>, DE FECHA 17 DE ABRIL DE 2023, SUSCRITO POR EL REGIDOR DE PROTECCIÓN CIVIL Y DE ZONA METROPOLITANA, JUAN RAFAEL ROSAS HERRERA, MEDIANTE EL CUAL PROPONE SOMETER A CONSIDERACIÓN DEL HONORABLE AYUNTAMIENTO QUE SE INSTRUYA A LA COORDINACIÓN DE COMUNICACIÓN SOCIAL A DISEÑAR E IMPLEMENTAR UNA ESTRATEGIA DE COMUNICACIÓN PARA LA PREVENCIÓN Y CONTROL DE INCENDIOS, EN MEDIOS DE COMUNICACIÓN CONVENCIONALES, DIGITALES Y REDES SOCIALES.</w:t>
      </w:r>
    </w:p>
    <w:p w14:paraId="5FBA2550" w14:textId="77777777" w:rsidR="00B62694" w:rsidRPr="00B62694" w:rsidRDefault="00B62694" w:rsidP="00B62694">
      <w:pPr>
        <w:pStyle w:val="Prrafodelista"/>
        <w:rPr>
          <w:rFonts w:ascii="Tahoma" w:hAnsi="Tahoma" w:cs="Tahoma"/>
          <w:b/>
          <w:bCs/>
          <w:sz w:val="22"/>
          <w:szCs w:val="22"/>
          <w:lang w:val="es-ES"/>
        </w:rPr>
      </w:pPr>
    </w:p>
    <w:p w14:paraId="1C4D6220" w14:textId="6193AC04" w:rsidR="00B62694" w:rsidRPr="007F7320" w:rsidRDefault="00B62694"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RPCyZM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/008/2023</w:t>
      </w:r>
      <w:r>
        <w:rPr>
          <w:rFonts w:ascii="Tahoma" w:hAnsi="Tahoma" w:cs="Tahoma"/>
          <w:sz w:val="22"/>
          <w:szCs w:val="22"/>
          <w:lang w:val="es-ES"/>
        </w:rPr>
        <w:t>, DE FECHA 17 DE ABRIL DE 2023, SUSCRITO POR EL REGIDOR DE PROTECCIÓN CIVIL Y DE ZONA METROPOLITANA, JUAN RAFAEL ROSAS HERRERA, MEDIANTE EL CUAL PROPONE SOMETER A CONSIDERACIÓN DEL HONORABLE AYUNTAMIENTO QUE SE INSTRUYA A LA SECRETARÍA DE MEDIO AMBIENTE Y CAMBIO CLIMÁTICO EN COORDINACIÓN CON LA SECRETARÍA DE SERVICIOS MUNICIPALES, A RETIRAR Y SUSTITUIR A LA BREVEDAD LOS 103 ÁRBOLES MUERTOS Y LOS 8 ÁRBOLES DE MUY ALTO RIESGO IDENTIFICADOS EN EL PLAN PARA EL MANEJO INTEGRAL DEL ARBOLADO URBANO DEL MUNICIPIO DE OAXACA DE JUÁREZ 2022-2024.</w:t>
      </w:r>
    </w:p>
    <w:p w14:paraId="3727492F" w14:textId="77777777" w:rsidR="00861370" w:rsidRDefault="00861370" w:rsidP="0010728D">
      <w:pPr>
        <w:jc w:val="both"/>
        <w:rPr>
          <w:rFonts w:ascii="Tahoma" w:hAnsi="Tahoma" w:cs="Tahoma"/>
          <w:b/>
          <w:sz w:val="22"/>
          <w:szCs w:val="22"/>
          <w:lang w:val="es-ES"/>
        </w:rPr>
      </w:pPr>
    </w:p>
    <w:p w14:paraId="2B32C55A" w14:textId="77777777" w:rsidR="00861370" w:rsidRDefault="00861370" w:rsidP="0010728D">
      <w:pPr>
        <w:jc w:val="both"/>
        <w:rPr>
          <w:rFonts w:ascii="Tahoma" w:hAnsi="Tahoma" w:cs="Tahoma"/>
          <w:b/>
          <w:sz w:val="22"/>
          <w:szCs w:val="22"/>
          <w:lang w:val="es-ES"/>
        </w:rPr>
      </w:pPr>
    </w:p>
    <w:p w14:paraId="58E752CE" w14:textId="792F6B42" w:rsidR="0010728D" w:rsidRPr="00ED32C6" w:rsidRDefault="0010728D" w:rsidP="0010728D">
      <w:pPr>
        <w:jc w:val="both"/>
        <w:rPr>
          <w:rFonts w:ascii="Tahoma" w:hAnsi="Tahoma" w:cs="Tahoma"/>
          <w:sz w:val="22"/>
          <w:szCs w:val="22"/>
          <w:lang w:val="es-ES"/>
        </w:rPr>
      </w:pPr>
      <w:r w:rsidRPr="00ED32C6">
        <w:rPr>
          <w:rFonts w:ascii="Tahoma" w:hAnsi="Tahoma" w:cs="Tahoma"/>
          <w:b/>
          <w:sz w:val="22"/>
          <w:szCs w:val="22"/>
          <w:lang w:val="es-ES"/>
        </w:rPr>
        <w:t xml:space="preserve">V. </w:t>
      </w:r>
      <w:r w:rsidRPr="00ED32C6">
        <w:rPr>
          <w:rFonts w:ascii="Tahoma" w:hAnsi="Tahoma" w:cs="Tahoma"/>
          <w:sz w:val="22"/>
          <w:szCs w:val="22"/>
          <w:lang w:val="es-ES"/>
        </w:rPr>
        <w:t>DICTÁMENES DE COMISIONES.</w:t>
      </w:r>
    </w:p>
    <w:p w14:paraId="3D608D04" w14:textId="77777777" w:rsidR="0010728D" w:rsidRPr="002A4B24" w:rsidRDefault="0010728D" w:rsidP="0010728D">
      <w:pPr>
        <w:jc w:val="both"/>
        <w:rPr>
          <w:rFonts w:ascii="Tahoma" w:hAnsi="Tahoma" w:cs="Tahoma"/>
          <w:b/>
          <w:sz w:val="28"/>
          <w:szCs w:val="28"/>
          <w:lang w:val="es-ES"/>
        </w:rPr>
      </w:pPr>
    </w:p>
    <w:p w14:paraId="73A647D1" w14:textId="55BFF50D" w:rsidR="00A7413B" w:rsidRPr="00F20A8D" w:rsidRDefault="00A7413B"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w:t>
      </w:r>
      <w:r w:rsidR="00F20A8D">
        <w:rPr>
          <w:rFonts w:ascii="Tahoma" w:hAnsi="Tahoma" w:cs="Tahoma"/>
          <w:bCs/>
          <w:sz w:val="22"/>
          <w:szCs w:val="22"/>
          <w:lang w:val="es-ES"/>
        </w:rPr>
        <w:t xml:space="preserve">CON NÚMERO </w:t>
      </w:r>
      <w:r w:rsidR="00F20A8D">
        <w:rPr>
          <w:rFonts w:ascii="Tahoma" w:hAnsi="Tahoma" w:cs="Tahoma"/>
          <w:b/>
          <w:sz w:val="22"/>
          <w:szCs w:val="22"/>
          <w:lang w:val="es-ES"/>
        </w:rPr>
        <w:t>CU/</w:t>
      </w:r>
      <w:proofErr w:type="spellStart"/>
      <w:r w:rsidR="00F20A8D">
        <w:rPr>
          <w:rFonts w:ascii="Tahoma" w:hAnsi="Tahoma" w:cs="Tahoma"/>
          <w:b/>
          <w:sz w:val="22"/>
          <w:szCs w:val="22"/>
          <w:lang w:val="es-ES"/>
        </w:rPr>
        <w:t>CNNM</w:t>
      </w:r>
      <w:proofErr w:type="spellEnd"/>
      <w:r w:rsidR="00F20A8D">
        <w:rPr>
          <w:rFonts w:ascii="Tahoma" w:hAnsi="Tahoma" w:cs="Tahoma"/>
          <w:b/>
          <w:sz w:val="22"/>
          <w:szCs w:val="22"/>
          <w:lang w:val="es-ES"/>
        </w:rPr>
        <w:t>/</w:t>
      </w:r>
      <w:proofErr w:type="spellStart"/>
      <w:r w:rsidR="00F20A8D">
        <w:rPr>
          <w:rFonts w:ascii="Tahoma" w:hAnsi="Tahoma" w:cs="Tahoma"/>
          <w:b/>
          <w:sz w:val="22"/>
          <w:szCs w:val="22"/>
          <w:lang w:val="es-ES"/>
        </w:rPr>
        <w:t>CIG</w:t>
      </w:r>
      <w:proofErr w:type="spellEnd"/>
      <w:r w:rsidR="00F20A8D">
        <w:rPr>
          <w:rFonts w:ascii="Tahoma" w:hAnsi="Tahoma" w:cs="Tahoma"/>
          <w:b/>
          <w:sz w:val="22"/>
          <w:szCs w:val="22"/>
          <w:lang w:val="es-ES"/>
        </w:rPr>
        <w:t>/011/2023</w:t>
      </w:r>
      <w:r w:rsidR="00F20A8D">
        <w:rPr>
          <w:rFonts w:ascii="Tahoma" w:hAnsi="Tahoma" w:cs="Tahoma"/>
          <w:bCs/>
          <w:sz w:val="22"/>
          <w:szCs w:val="22"/>
          <w:lang w:val="es-ES"/>
        </w:rPr>
        <w:t>, DE FECHA 11 DE ABRIL DE 2023, EMITIDO POR LAS Y LOS INTEGRANTES DE LAS COMISIONES UNIDAS DE NORMATIVIDAD Y NOMENCLATURA MUNICIPAL; Y DE IGUALDAD DE GÉNERO; MEDIANTE EL CUAL DICTAMINAN QUE SE REFORMA LA FRACCIÓN XX DEL ARTÍCULO 57 DEL BANDO DE POLICÍA Y GOBIERNO DEL MUNICIPIO DE OAXACA DE JUÁREZ PARA QUEDAR COMO SE ESPECIFICA EN EL DICTAMEN.</w:t>
      </w:r>
    </w:p>
    <w:p w14:paraId="4028D49B" w14:textId="77777777" w:rsidR="00F20A8D" w:rsidRPr="00F20A8D" w:rsidRDefault="00F20A8D" w:rsidP="00F20A8D">
      <w:pPr>
        <w:pStyle w:val="Prrafodelista"/>
        <w:jc w:val="both"/>
        <w:rPr>
          <w:rFonts w:ascii="Tahoma" w:hAnsi="Tahoma" w:cs="Tahoma"/>
          <w:b/>
          <w:sz w:val="22"/>
          <w:szCs w:val="22"/>
          <w:lang w:val="es-ES"/>
        </w:rPr>
      </w:pPr>
    </w:p>
    <w:p w14:paraId="1A9EB62F" w14:textId="04BCC4C4" w:rsidR="00F20A8D" w:rsidRPr="00B62694" w:rsidRDefault="00B62694"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/116/2023</w:t>
      </w:r>
      <w:r>
        <w:rPr>
          <w:rFonts w:ascii="Tahoma" w:hAnsi="Tahoma" w:cs="Tahoma"/>
          <w:bCs/>
          <w:sz w:val="22"/>
          <w:szCs w:val="22"/>
          <w:lang w:val="es-ES"/>
        </w:rPr>
        <w:t>, DE FECHA 17 DE ABRIL DE 2023, EMITIDO POR LAS INTEGRANTES DE LA COMISIÓN DE DESARROLLO ECONÓMICO Y MEJORA REGULATORIA, MEDIANTE EL CUAL DICTAMINAN QUE ES PROCEDENTE AUTORIZAR LA CANCELACIÓN DE LA LICENCIA EMITIDA A FAVOR DE LA PERSONA MORAL SERVICIOS INDUSTRIALES Y COMERCIALES S.A. PARA UN ESTABLECIMIENTO CON GIRO COMERCIAL DE MISCELÁNEA CON VENTA DE CERVEZA EN BOTELLA CERRADA, SIN DENOMINACIÓN Y CON DOMICILIO UBICADO EN PROLONGACIÓN DE ÁVILA CAMACHO Y PRIVADA DE LÁZARO CÁRDENAS, SIN NÚMERO, COLONIA GUADALUPE VICTORIA SECCIÓN OESTE 1 SECTOR, GUADALUPE VICTORIA, OAXACA DE JUÁREZ, OAXACA.</w:t>
      </w:r>
    </w:p>
    <w:p w14:paraId="07AC6268" w14:textId="77777777" w:rsidR="00B62694" w:rsidRPr="00B62694" w:rsidRDefault="00B62694" w:rsidP="00B62694">
      <w:pPr>
        <w:pStyle w:val="Prrafodelista"/>
        <w:rPr>
          <w:rFonts w:ascii="Tahoma" w:hAnsi="Tahoma" w:cs="Tahoma"/>
          <w:b/>
          <w:sz w:val="22"/>
          <w:szCs w:val="22"/>
          <w:lang w:val="es-ES"/>
        </w:rPr>
      </w:pPr>
    </w:p>
    <w:p w14:paraId="051C6C47" w14:textId="2656CBEB" w:rsidR="0010728D" w:rsidRPr="00B62694" w:rsidRDefault="00B62694" w:rsidP="0010728D">
      <w:pPr>
        <w:pStyle w:val="Prrafodelista"/>
        <w:numPr>
          <w:ilvl w:val="0"/>
          <w:numId w:val="1"/>
        </w:numPr>
        <w:jc w:val="both"/>
        <w:rPr>
          <w:rFonts w:ascii="Tahoma" w:hAnsi="Tahoma" w:cs="Tahoma"/>
          <w:b/>
          <w:sz w:val="22"/>
          <w:szCs w:val="22"/>
          <w:lang w:val="es-ES"/>
        </w:rPr>
      </w:pPr>
      <w:r w:rsidRPr="00B62694">
        <w:rPr>
          <w:rFonts w:ascii="Tahoma" w:hAnsi="Tahoma" w:cs="Tahoma"/>
          <w:bCs/>
          <w:sz w:val="22"/>
          <w:szCs w:val="22"/>
          <w:lang w:val="es-ES"/>
        </w:rPr>
        <w:t xml:space="preserve">DICTAMEN CON NÚMERO </w:t>
      </w:r>
      <w:proofErr w:type="spellStart"/>
      <w:r w:rsidRPr="00B62694">
        <w:rPr>
          <w:rFonts w:ascii="Tahoma" w:hAnsi="Tahoma" w:cs="Tahoma"/>
          <w:b/>
          <w:sz w:val="22"/>
          <w:szCs w:val="22"/>
          <w:lang w:val="es-ES"/>
        </w:rPr>
        <w:t>CDEyMR</w:t>
      </w:r>
      <w:proofErr w:type="spellEnd"/>
      <w:r w:rsidRPr="00B62694">
        <w:rPr>
          <w:rFonts w:ascii="Tahoma" w:hAnsi="Tahoma" w:cs="Tahoma"/>
          <w:b/>
          <w:sz w:val="22"/>
          <w:szCs w:val="22"/>
          <w:lang w:val="es-ES"/>
        </w:rPr>
        <w:t>/117/2023</w:t>
      </w:r>
      <w:r w:rsidRPr="00B62694">
        <w:rPr>
          <w:rFonts w:ascii="Tahoma" w:hAnsi="Tahoma" w:cs="Tahoma"/>
          <w:bCs/>
          <w:sz w:val="22"/>
          <w:szCs w:val="22"/>
          <w:lang w:val="es-ES"/>
        </w:rPr>
        <w:t xml:space="preserve">, DE FECHA 17 DE ABRIL DE 2023, EMITIDO POR LAS INTEGRANTES DE LA COMISIÓN DE DESARROLLO ECONÓMICO Y MEJORA REGULATORIA, MEDIANTE EL CUAL DICTAMINAN QUE ES PROCEDENTE AUTORIZAR LA LICENCIA A FAVOR DE LA PERSONA MORAL CAVA </w:t>
      </w:r>
      <w:proofErr w:type="spellStart"/>
      <w:r w:rsidRPr="00B62694">
        <w:rPr>
          <w:rFonts w:ascii="Tahoma" w:hAnsi="Tahoma" w:cs="Tahoma"/>
          <w:bCs/>
          <w:sz w:val="22"/>
          <w:szCs w:val="22"/>
          <w:lang w:val="es-ES"/>
        </w:rPr>
        <w:t>CHAHUE</w:t>
      </w:r>
      <w:proofErr w:type="spellEnd"/>
      <w:r w:rsidRPr="00B62694">
        <w:rPr>
          <w:rFonts w:ascii="Tahoma" w:hAnsi="Tahoma" w:cs="Tahoma"/>
          <w:bCs/>
          <w:sz w:val="22"/>
          <w:szCs w:val="22"/>
          <w:lang w:val="es-ES"/>
        </w:rPr>
        <w:t xml:space="preserve"> S. DE </w:t>
      </w:r>
      <w:proofErr w:type="spellStart"/>
      <w:r w:rsidRPr="00B62694">
        <w:rPr>
          <w:rFonts w:ascii="Tahoma" w:hAnsi="Tahoma" w:cs="Tahoma"/>
          <w:bCs/>
          <w:sz w:val="22"/>
          <w:szCs w:val="22"/>
          <w:lang w:val="es-ES"/>
        </w:rPr>
        <w:t>R.L</w:t>
      </w:r>
      <w:proofErr w:type="spellEnd"/>
      <w:r w:rsidRPr="00B62694">
        <w:rPr>
          <w:rFonts w:ascii="Tahoma" w:hAnsi="Tahoma" w:cs="Tahoma"/>
          <w:bCs/>
          <w:sz w:val="22"/>
          <w:szCs w:val="22"/>
          <w:lang w:val="es-ES"/>
        </w:rPr>
        <w:t xml:space="preserve">. DE C.V. PARA UN ESTABLECIMIENTO COMERCIAL CON GIRO DE LICORERÍA DENOMINADO “CAVA </w:t>
      </w:r>
      <w:proofErr w:type="spellStart"/>
      <w:r w:rsidRPr="00B62694">
        <w:rPr>
          <w:rFonts w:ascii="Tahoma" w:hAnsi="Tahoma" w:cs="Tahoma"/>
          <w:bCs/>
          <w:sz w:val="22"/>
          <w:szCs w:val="22"/>
          <w:lang w:val="es-ES"/>
        </w:rPr>
        <w:t>CHAHUE</w:t>
      </w:r>
      <w:proofErr w:type="spellEnd"/>
      <w:r w:rsidRPr="00B62694">
        <w:rPr>
          <w:rFonts w:ascii="Tahoma" w:hAnsi="Tahoma" w:cs="Tahoma"/>
          <w:bCs/>
          <w:sz w:val="22"/>
          <w:szCs w:val="22"/>
          <w:lang w:val="es-ES"/>
        </w:rPr>
        <w:t xml:space="preserve"> S. DE </w:t>
      </w:r>
      <w:proofErr w:type="spellStart"/>
      <w:r w:rsidRPr="00B62694">
        <w:rPr>
          <w:rFonts w:ascii="Tahoma" w:hAnsi="Tahoma" w:cs="Tahoma"/>
          <w:bCs/>
          <w:sz w:val="22"/>
          <w:szCs w:val="22"/>
          <w:lang w:val="es-ES"/>
        </w:rPr>
        <w:t>R.L</w:t>
      </w:r>
      <w:proofErr w:type="spellEnd"/>
      <w:r w:rsidRPr="00B62694">
        <w:rPr>
          <w:rFonts w:ascii="Tahoma" w:hAnsi="Tahoma" w:cs="Tahoma"/>
          <w:bCs/>
          <w:sz w:val="22"/>
          <w:szCs w:val="22"/>
          <w:lang w:val="es-ES"/>
        </w:rPr>
        <w:t>. DE C.V.” Y CON DOMICILIO UBICADO EN AVENIDA JUÁREZ, NÚMERO EXTERIOR 514, LOCAL 2, COLONIA CENTRO, OAXACA DE JUÁREZ, OAXACA.</w:t>
      </w:r>
    </w:p>
    <w:p w14:paraId="3EC833CD" w14:textId="77777777" w:rsidR="00B62694" w:rsidRPr="00B62694" w:rsidRDefault="00B62694" w:rsidP="00B62694">
      <w:pPr>
        <w:pStyle w:val="Prrafodelista"/>
        <w:rPr>
          <w:rFonts w:ascii="Tahoma" w:hAnsi="Tahoma" w:cs="Tahoma"/>
          <w:b/>
          <w:sz w:val="22"/>
          <w:szCs w:val="22"/>
          <w:lang w:val="es-ES"/>
        </w:rPr>
      </w:pPr>
    </w:p>
    <w:p w14:paraId="6AD9C0D9" w14:textId="140A51DB" w:rsidR="00B62694" w:rsidRPr="00942C96" w:rsidRDefault="00942C9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/118/2023</w:t>
      </w:r>
      <w:r>
        <w:rPr>
          <w:rFonts w:ascii="Tahoma" w:hAnsi="Tahoma" w:cs="Tahoma"/>
          <w:bCs/>
          <w:sz w:val="22"/>
          <w:szCs w:val="22"/>
          <w:lang w:val="es-ES"/>
        </w:rPr>
        <w:t xml:space="preserve">, DE FECHA 17 DE ABRIL DE 2023, EMITIDO POR LAS INTEGRANTES DE LA COMISIÓN DE DESARROLLO ECONÓMICO Y MEJORA REGULATORIA, MEDIANTE EL CUAL DICTAMINAN QUE ES PROCEDENTE AUTORIZAR LA LICENCIA A FAVOR DEL CIUDADANO ANTONY LEWIS </w:t>
      </w:r>
      <w:proofErr w:type="spellStart"/>
      <w:r>
        <w:rPr>
          <w:rFonts w:ascii="Tahoma" w:hAnsi="Tahoma" w:cs="Tahoma"/>
          <w:bCs/>
          <w:sz w:val="22"/>
          <w:szCs w:val="22"/>
          <w:lang w:val="es-ES"/>
        </w:rPr>
        <w:t>STRETCH</w:t>
      </w:r>
      <w:proofErr w:type="spellEnd"/>
      <w:r>
        <w:rPr>
          <w:rFonts w:ascii="Tahoma" w:hAnsi="Tahoma" w:cs="Tahoma"/>
          <w:bCs/>
          <w:sz w:val="22"/>
          <w:szCs w:val="22"/>
          <w:lang w:val="es-ES"/>
        </w:rPr>
        <w:t xml:space="preserve"> PARA UN ESTABLECIMIENTO COMERCIAL CON GIRO DE RESTAURANTE-BAR DENOMINADO “</w:t>
      </w:r>
      <w:proofErr w:type="spellStart"/>
      <w:r>
        <w:rPr>
          <w:rFonts w:ascii="Tahoma" w:hAnsi="Tahoma" w:cs="Tahoma"/>
          <w:bCs/>
          <w:sz w:val="22"/>
          <w:szCs w:val="22"/>
          <w:lang w:val="es-ES"/>
        </w:rPr>
        <w:t>WOMBAT</w:t>
      </w:r>
      <w:proofErr w:type="spellEnd"/>
      <w:r>
        <w:rPr>
          <w:rFonts w:ascii="Tahoma" w:hAnsi="Tahoma" w:cs="Tahoma"/>
          <w:bCs/>
          <w:sz w:val="22"/>
          <w:szCs w:val="22"/>
          <w:lang w:val="es-ES"/>
        </w:rPr>
        <w:t>” Y CON DOMICILIO UBICADO EN MÁRTIRES DE TACUBAYA ESQUINA COSIJOEZA, NÚMERO EXTERIOR 517, COLONIA CENTRO, OAXACA DE JUÁREZ, OAXACA.</w:t>
      </w:r>
    </w:p>
    <w:p w14:paraId="04E5D8D3" w14:textId="77777777" w:rsidR="00942C96" w:rsidRPr="00942C96" w:rsidRDefault="00942C96" w:rsidP="00942C96">
      <w:pPr>
        <w:pStyle w:val="Prrafodelista"/>
        <w:rPr>
          <w:rFonts w:ascii="Tahoma" w:hAnsi="Tahoma" w:cs="Tahoma"/>
          <w:b/>
          <w:sz w:val="22"/>
          <w:szCs w:val="22"/>
          <w:lang w:val="es-ES"/>
        </w:rPr>
      </w:pPr>
    </w:p>
    <w:p w14:paraId="6AF2EFC9" w14:textId="2A40AB04" w:rsidR="00942C96" w:rsidRPr="00942C96" w:rsidRDefault="00942C9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/119/2023</w:t>
      </w:r>
      <w:r>
        <w:rPr>
          <w:rFonts w:ascii="Tahoma" w:hAnsi="Tahoma" w:cs="Tahoma"/>
          <w:bCs/>
          <w:sz w:val="22"/>
          <w:szCs w:val="22"/>
          <w:lang w:val="es-ES"/>
        </w:rPr>
        <w:t>, DE FECHA 17 DE ABRIL DE 2023, EMITIDO POR LAS INTEGRANTES DE LA COMISIÓN DE DESARROLLO ECONÓMICO Y MEJORA REGULATORIA, MEDIANTE EL CUAL DICTAMINAN QUE NO ES PROCEDENTE AUTORIZAR LA LICENCIA A FAVOR DEL CIUDADANO ÁNGEL CRUZ ROBLES PARA UN ESTABLECIMIENTO COMERCIAL CON GIRO DE MEZCALERÍA, DENOMINADO “MEZCALERÍA 3000 NOCHES” CON DOMICILIO PARA FUNCIONAR EN CALLE COLÓN, LOTE 1, NÚMERO EXTERIOR 414, COLONIA CENTRO, OAXACA DE JUÁREZ, OAXACA.</w:t>
      </w:r>
    </w:p>
    <w:p w14:paraId="6DFB19F3" w14:textId="77777777" w:rsidR="00942C96" w:rsidRPr="00942C96" w:rsidRDefault="00942C96" w:rsidP="00942C96">
      <w:pPr>
        <w:pStyle w:val="Prrafodelista"/>
        <w:rPr>
          <w:rFonts w:ascii="Tahoma" w:hAnsi="Tahoma" w:cs="Tahoma"/>
          <w:b/>
          <w:sz w:val="22"/>
          <w:szCs w:val="22"/>
          <w:lang w:val="es-ES"/>
        </w:rPr>
      </w:pPr>
    </w:p>
    <w:p w14:paraId="0DED91B2" w14:textId="4198602E" w:rsidR="00942C96" w:rsidRPr="00942C96" w:rsidRDefault="00942C9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/120/2023</w:t>
      </w:r>
      <w:r>
        <w:rPr>
          <w:rFonts w:ascii="Tahoma" w:hAnsi="Tahoma" w:cs="Tahoma"/>
          <w:bCs/>
          <w:sz w:val="22"/>
          <w:szCs w:val="22"/>
          <w:lang w:val="es-ES"/>
        </w:rPr>
        <w:t>, DE FECHA 17 DE ABRIL DE 2023, EMITIDO POR LAS INTEGRANTES DE LA COMISIÓN DE DESARROLLO ECONÓMICO Y MEJORA REGULATORIA, MEDIANTE EL CUAL DICTAMINAN QUE ES PROCEDENTE AUTORIZAR EL TRASPASO DE LA LICENCIA ACTUALMENTE REGISTRADA A NOMBRE DE LA CIUDADANA MARÍA ENRIQUETA LÓPEZ VÁSQUEZ, A FAVOR DE LA CIUDADANA ANAHÍ CONCEPCIÓN ALMARAZ LÓPEZ PARA UN ESTABLECIMIENTO COMERCIAL CON GIRO DE MISCELÁNEA CON VENTA DE CERVEZA EN BOTELLA CERRADA DENOMINADO “ROSITA” Y CON DOMICILIO UBICADO EN CALLE FRANCISCO MÁRQUEZ, NÚMERO EXTERIOR 203, COLONIA VICENTE SUÁREZ, OAXACA DE JUÁREZ, OAXACA.</w:t>
      </w:r>
    </w:p>
    <w:p w14:paraId="00C5C4B9" w14:textId="77777777" w:rsidR="00942C96" w:rsidRPr="00942C96" w:rsidRDefault="00942C96" w:rsidP="00942C96">
      <w:pPr>
        <w:pStyle w:val="Prrafodelista"/>
        <w:rPr>
          <w:rFonts w:ascii="Tahoma" w:hAnsi="Tahoma" w:cs="Tahoma"/>
          <w:b/>
          <w:sz w:val="22"/>
          <w:szCs w:val="22"/>
          <w:lang w:val="es-ES"/>
        </w:rPr>
      </w:pPr>
    </w:p>
    <w:p w14:paraId="0DAEAA3E" w14:textId="65B37444" w:rsidR="00942C96" w:rsidRPr="00942C96" w:rsidRDefault="00942C9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/121/2023</w:t>
      </w:r>
      <w:r>
        <w:rPr>
          <w:rFonts w:ascii="Tahoma" w:hAnsi="Tahoma" w:cs="Tahoma"/>
          <w:bCs/>
          <w:sz w:val="22"/>
          <w:szCs w:val="22"/>
          <w:lang w:val="es-ES"/>
        </w:rPr>
        <w:t>, DE FECHA 17 DE ABRIL DE 2023, EMITIDO POR LAS INTEGRANTES DE LA COMISIÓN DE DESARROLLO ECONÓMICO Y MEJORA REGULATORIA, MEDIANTE EL CUAL DICTAMINAN QUE ES PROCEDENTE AUTORIZAR EL TRASPASO DE LA LICENCIA ACTUALMENTE REGISTRADA A NOMBRE DE LA CIUDADANA LAURA SALINAS VÁSQUEZ, A FAVOR DE LA CIUDADANA ELIZABETH OLIVERA SANTOS PARA UN ESTABLECIMIENTO COMERCIAL CON GIRO DE CANTINA DENOMINADO “EMILIANO” Y CON DOMICILIO UBICADO EN LA CALLE ARISTA, NÚMERO EXTERIOR 117, COLONIA CENTRO, OAXACA DE JUÁREZ, OAXACA.</w:t>
      </w:r>
    </w:p>
    <w:p w14:paraId="427A85AA" w14:textId="77777777" w:rsidR="00942C96" w:rsidRPr="00942C96" w:rsidRDefault="00942C96" w:rsidP="00942C96">
      <w:pPr>
        <w:pStyle w:val="Prrafodelista"/>
        <w:rPr>
          <w:rFonts w:ascii="Tahoma" w:hAnsi="Tahoma" w:cs="Tahoma"/>
          <w:b/>
          <w:sz w:val="22"/>
          <w:szCs w:val="22"/>
          <w:lang w:val="es-ES"/>
        </w:rPr>
      </w:pPr>
    </w:p>
    <w:p w14:paraId="30803B95" w14:textId="24D5CB5A" w:rsidR="00942C96" w:rsidRPr="00C32F43" w:rsidRDefault="00942C96" w:rsidP="0010728D">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/122/2023</w:t>
      </w:r>
      <w:r>
        <w:rPr>
          <w:rFonts w:ascii="Tahoma" w:hAnsi="Tahoma" w:cs="Tahoma"/>
          <w:bCs/>
          <w:sz w:val="22"/>
          <w:szCs w:val="22"/>
          <w:lang w:val="es-ES"/>
        </w:rPr>
        <w:t xml:space="preserve">, DE FECHA 17 DE ABRIL DE 2023, EMITIDO POR LAS INTEGRANTES DE LA COMISIÓN DE DESARROLLO ECONÓMICO Y MEJORA REGULATORIA, MEDIANTE EL CUAL DICTAMINAN </w:t>
      </w:r>
      <w:r w:rsidR="00C32F43">
        <w:rPr>
          <w:rFonts w:ascii="Tahoma" w:hAnsi="Tahoma" w:cs="Tahoma"/>
          <w:bCs/>
          <w:sz w:val="22"/>
          <w:szCs w:val="22"/>
          <w:lang w:val="es-ES"/>
        </w:rPr>
        <w:t>QUE ES PROCEDENTE AUTORIZAR EL TRASPASO DE LA LICENCIA ACTUALMENTE REGISTRADA A NOMBRE DE LA CIUDADANA VICENTA MARÍA PACHECO MONTES, A FAVOR DE LA CIUDADANA MERCEDES TERESA MÉNDEZ SORIANO, PARA UN ESTABLECIMIENTO COMERCIAL CON GIRO DE RESTAURANTE CON VENTA DE CERVEZA, VINOS Y LICORES SÓLO CON ALIMENTOS, DENOMINADO “RESTAURANTE LA MANSIÓN” Y CON DOMICILIO UBICADO EN VICTORIA, NÚMERO EXTERIOR 302, COLONIA CENTRO, OAXACA DE JUÁREZ, OAXACA.</w:t>
      </w:r>
    </w:p>
    <w:p w14:paraId="0E91DB3D" w14:textId="77777777" w:rsidR="00C32F43" w:rsidRPr="00C32F43" w:rsidRDefault="00C32F43" w:rsidP="00C32F43">
      <w:pPr>
        <w:pStyle w:val="Prrafodelista"/>
        <w:rPr>
          <w:rFonts w:ascii="Tahoma" w:hAnsi="Tahoma" w:cs="Tahoma"/>
          <w:b/>
          <w:sz w:val="22"/>
          <w:szCs w:val="22"/>
          <w:lang w:val="es-ES"/>
        </w:rPr>
      </w:pPr>
    </w:p>
    <w:p w14:paraId="38E6EFFF" w14:textId="77777777" w:rsidR="00C32F43" w:rsidRPr="00B62694" w:rsidRDefault="00C32F43" w:rsidP="0010728D">
      <w:pPr>
        <w:pStyle w:val="Prrafodelista"/>
        <w:numPr>
          <w:ilvl w:val="0"/>
          <w:numId w:val="1"/>
        </w:numPr>
        <w:jc w:val="both"/>
        <w:rPr>
          <w:rFonts w:ascii="Tahoma" w:hAnsi="Tahoma" w:cs="Tahoma"/>
          <w:b/>
          <w:sz w:val="22"/>
          <w:szCs w:val="22"/>
          <w:lang w:val="es-ES"/>
        </w:rPr>
      </w:pPr>
    </w:p>
    <w:p w14:paraId="25637B97" w14:textId="2A4DD4B9" w:rsidR="00925E5F" w:rsidRDefault="00925E5F" w:rsidP="0010728D">
      <w:pPr>
        <w:jc w:val="both"/>
        <w:rPr>
          <w:rFonts w:ascii="Tahoma" w:hAnsi="Tahoma" w:cs="Tahoma"/>
          <w:b/>
          <w:sz w:val="22"/>
          <w:szCs w:val="22"/>
          <w:lang w:val="es-ES"/>
        </w:rPr>
      </w:pPr>
    </w:p>
    <w:p w14:paraId="06E6952E" w14:textId="77777777" w:rsidR="00942C96" w:rsidRDefault="00942C96" w:rsidP="0010728D">
      <w:pPr>
        <w:jc w:val="both"/>
        <w:rPr>
          <w:rFonts w:ascii="Tahoma" w:hAnsi="Tahoma" w:cs="Tahoma"/>
          <w:b/>
          <w:sz w:val="22"/>
          <w:szCs w:val="22"/>
          <w:lang w:val="es-ES"/>
        </w:rPr>
      </w:pPr>
    </w:p>
    <w:p w14:paraId="2E728D47" w14:textId="3BA00162"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0461E805"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225C34"/>
    <w:rsid w:val="002416DD"/>
    <w:rsid w:val="00246CB8"/>
    <w:rsid w:val="00287D8C"/>
    <w:rsid w:val="00295B85"/>
    <w:rsid w:val="002D2EF7"/>
    <w:rsid w:val="002D41A3"/>
    <w:rsid w:val="00301E57"/>
    <w:rsid w:val="00304840"/>
    <w:rsid w:val="00325703"/>
    <w:rsid w:val="00357C2F"/>
    <w:rsid w:val="00367D6C"/>
    <w:rsid w:val="003765A1"/>
    <w:rsid w:val="00382149"/>
    <w:rsid w:val="003A540B"/>
    <w:rsid w:val="003D0195"/>
    <w:rsid w:val="003D5721"/>
    <w:rsid w:val="004A7BD1"/>
    <w:rsid w:val="004B3934"/>
    <w:rsid w:val="004C7880"/>
    <w:rsid w:val="005357D4"/>
    <w:rsid w:val="005C188A"/>
    <w:rsid w:val="005C6AF9"/>
    <w:rsid w:val="00615E5C"/>
    <w:rsid w:val="00652550"/>
    <w:rsid w:val="00652E43"/>
    <w:rsid w:val="006915BE"/>
    <w:rsid w:val="006B2732"/>
    <w:rsid w:val="006B2C11"/>
    <w:rsid w:val="006E6065"/>
    <w:rsid w:val="007435E4"/>
    <w:rsid w:val="007D782D"/>
    <w:rsid w:val="007F7320"/>
    <w:rsid w:val="007F7EA7"/>
    <w:rsid w:val="008001B6"/>
    <w:rsid w:val="00804C9D"/>
    <w:rsid w:val="00817439"/>
    <w:rsid w:val="00821F51"/>
    <w:rsid w:val="00861370"/>
    <w:rsid w:val="00862C74"/>
    <w:rsid w:val="008746A8"/>
    <w:rsid w:val="00874B66"/>
    <w:rsid w:val="0088188A"/>
    <w:rsid w:val="008822DB"/>
    <w:rsid w:val="008A4E1A"/>
    <w:rsid w:val="008B3DE9"/>
    <w:rsid w:val="00925E5F"/>
    <w:rsid w:val="00942C96"/>
    <w:rsid w:val="009B2C59"/>
    <w:rsid w:val="009B3588"/>
    <w:rsid w:val="00A41B62"/>
    <w:rsid w:val="00A7413B"/>
    <w:rsid w:val="00AA360B"/>
    <w:rsid w:val="00AE4D5F"/>
    <w:rsid w:val="00AF47DD"/>
    <w:rsid w:val="00B264E7"/>
    <w:rsid w:val="00B356E1"/>
    <w:rsid w:val="00B62694"/>
    <w:rsid w:val="00B72F59"/>
    <w:rsid w:val="00BB7F98"/>
    <w:rsid w:val="00C06768"/>
    <w:rsid w:val="00C12C4F"/>
    <w:rsid w:val="00C32F43"/>
    <w:rsid w:val="00CA1F2D"/>
    <w:rsid w:val="00CB0D63"/>
    <w:rsid w:val="00CB4886"/>
    <w:rsid w:val="00DA7D87"/>
    <w:rsid w:val="00DF71C8"/>
    <w:rsid w:val="00E11B8A"/>
    <w:rsid w:val="00E40719"/>
    <w:rsid w:val="00E9798B"/>
    <w:rsid w:val="00EB0203"/>
    <w:rsid w:val="00EC6E49"/>
    <w:rsid w:val="00F20A8D"/>
    <w:rsid w:val="00F25A3A"/>
    <w:rsid w:val="00F51626"/>
    <w:rsid w:val="00FA2B50"/>
    <w:rsid w:val="00FD1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31</cp:revision>
  <cp:lastPrinted>2023-04-10T22:19:00Z</cp:lastPrinted>
  <dcterms:created xsi:type="dcterms:W3CDTF">2023-01-20T21:02:00Z</dcterms:created>
  <dcterms:modified xsi:type="dcterms:W3CDTF">2023-04-18T14:29:00Z</dcterms:modified>
</cp:coreProperties>
</file>